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Командиру____________________________</w:t>
      </w:r>
    </w:p>
    <w:p w:rsidR="00000000" w:rsidDel="00000000" w:rsidP="00000000" w:rsidRDefault="00000000" w:rsidRPr="00000000" w14:paraId="00000003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4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5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6">
      <w:pPr>
        <w:spacing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259" w:lineRule="auto"/>
        <w:ind w:firstLine="4535.433070866142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160" w:line="259" w:lineRule="auto"/>
        <w:ind w:firstLine="4535.43307086614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ind w:firstLine="566.92913385826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spacing w:after="160" w:line="259" w:lineRule="auto"/>
        <w:ind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ПІБ, посада, звання, військовий підрозділ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проходжу службу за контрактом \ призваний на військову службу під час загальної мобілізації, через введення воєнного стану в Україні 24 лютого 2022 р. </w:t>
      </w:r>
    </w:p>
    <w:p w:rsidR="00000000" w:rsidDel="00000000" w:rsidP="00000000" w:rsidRDefault="00000000" w:rsidRPr="00000000" w14:paraId="00000017">
      <w:pPr>
        <w:spacing w:after="160" w:line="259" w:lineRule="auto"/>
        <w:ind w:firstLine="566.92913385826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Вашого клопотання перед вищим командуванням про переведення мене ____________________________________________________________________(ПІБ, звання) до В/ч №_____ на посаду_________________у  зв’язку із __________________________ (якщо є – вказуєте особливі обставини) відповідно до частини другої пункту 82 Указу Президента «Про Положення про проходження громадянами України військової служби у Збройних Силах України» від 10.12.2008 № 1153/2008 - “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Призначення військовослужбовців на рівнозначні посади здійснюється за сімейними обставинами - на особисте прохання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Додатки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нотаріально засвідчених копіях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  <w:tab/>
        <w:t xml:space="preserve">Відношення;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  <w:tab/>
        <w:t xml:space="preserve">Інші документи, які підтверджують наявність особливих обставин(перерахувати які саме).</w:t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повагою,   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(підпис)                                           (прізвище, ініціали)                                </w:t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«_____» __________________________ 2022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692.7165354330737" w:top="425.1968503937008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