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240" w:right="-280" w:firstLine="0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02">
      <w:pPr>
        <w:ind w:left="4240" w:right="-280" w:firstLine="0"/>
        <w:jc w:val="right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(назва банківської установи)</w:t>
      </w:r>
    </w:p>
    <w:p w:rsidR="00000000" w:rsidDel="00000000" w:rsidP="00000000" w:rsidRDefault="00000000" w:rsidRPr="00000000" w14:paraId="00000003">
      <w:pPr>
        <w:ind w:left="4240" w:right="-280" w:firstLine="0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04">
      <w:pPr>
        <w:ind w:left="4240" w:right="-280" w:firstLine="0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(місцезнаходження банківської установи)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5">
      <w:pPr>
        <w:ind w:left="4240" w:firstLine="0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Заявник: ________________________________</w:t>
      </w:r>
    </w:p>
    <w:p w:rsidR="00000000" w:rsidDel="00000000" w:rsidP="00000000" w:rsidRDefault="00000000" w:rsidRPr="00000000" w14:paraId="00000006">
      <w:pPr>
        <w:ind w:left="4240" w:right="-280" w:firstLine="0"/>
        <w:jc w:val="right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(прізвище, ім.’я, по батькові)</w:t>
      </w:r>
    </w:p>
    <w:p w:rsidR="00000000" w:rsidDel="00000000" w:rsidP="00000000" w:rsidRDefault="00000000" w:rsidRPr="00000000" w14:paraId="00000007">
      <w:pPr>
        <w:ind w:left="4240" w:firstLine="0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який зареєстрований за адресою: ____________</w:t>
      </w:r>
    </w:p>
    <w:p w:rsidR="00000000" w:rsidDel="00000000" w:rsidP="00000000" w:rsidRDefault="00000000" w:rsidRPr="00000000" w14:paraId="00000008">
      <w:pPr>
        <w:ind w:left="4240" w:firstLine="0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09">
      <w:pPr>
        <w:ind w:left="4240" w:firstLine="0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Засіб зв’язку: _____________________________</w:t>
      </w:r>
    </w:p>
    <w:p w:rsidR="00000000" w:rsidDel="00000000" w:rsidP="00000000" w:rsidRDefault="00000000" w:rsidRPr="00000000" w14:paraId="0000000A">
      <w:pPr>
        <w:ind w:left="0" w:firstLine="0"/>
        <w:jc w:val="center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Заява</w:t>
      </w:r>
    </w:p>
    <w:p w:rsidR="00000000" w:rsidDel="00000000" w:rsidP="00000000" w:rsidRDefault="00000000" w:rsidRPr="00000000" w14:paraId="0000000C">
      <w:pPr>
        <w:ind w:left="0"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про реструктуризацію кредитної заборгованості</w:t>
      </w:r>
    </w:p>
    <w:p w:rsidR="00000000" w:rsidDel="00000000" w:rsidP="00000000" w:rsidRDefault="00000000" w:rsidRPr="00000000" w14:paraId="0000000D">
      <w:pPr>
        <w:spacing w:before="240" w:lineRule="auto"/>
        <w:jc w:val="both"/>
        <w:rPr>
          <w:rFonts w:ascii="Times New Roman" w:cs="Times New Roman" w:eastAsia="Times New Roman" w:hAnsi="Times New Roman"/>
          <w:b w:val="1"/>
          <w:sz w:val="30"/>
          <w:szCs w:val="3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vertAlign w:val="superscript"/>
          <w:rtl w:val="0"/>
        </w:rPr>
        <w:t xml:space="preserve"> </w:t>
      </w:r>
    </w:p>
    <w:p w:rsidR="00000000" w:rsidDel="00000000" w:rsidP="00000000" w:rsidRDefault="00000000" w:rsidRPr="00000000" w14:paraId="0000000E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Між мною, _____________________________________,  та 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був укладений Договір про  _______________________________ № ___________________ від «___» ______ 20___ року (надалі – Договір), відповідно до якого мені був наданий кредит у розмірі ______________________________________ (___________) гривень.</w:t>
      </w:r>
    </w:p>
    <w:p w:rsidR="00000000" w:rsidDel="00000000" w:rsidP="00000000" w:rsidRDefault="00000000" w:rsidRPr="00000000" w14:paraId="0000000F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Відповідно до п. _____ Договору, я, як Позичальник, повинен сплачувати не пізніше ____ числа кожного місяця проценти за користування кредитом та щомісячну суму по кредиту у розмірі ___ (__________) гривень.</w:t>
      </w:r>
    </w:p>
    <w:p w:rsidR="00000000" w:rsidDel="00000000" w:rsidP="00000000" w:rsidRDefault="00000000" w:rsidRPr="00000000" w14:paraId="00000011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До _____________ року я сумлінно виконував свої зобов’язання за договором та вносив чергові платежі. Станом на сьогоднішній день я тимчасово не маю можливості здійснювати оплату по кредиту у зв’язку з тим, що з «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___»   ________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20___ року по сьогоднішній день проходжу  військову службу та брав участь у проведенні антитерористичної операції / беру участь в ООС на Сході України, що підтверджується документами, доданими до цієї заяви. У зв’язку з об’єктивними обставинами моє фінансове становище погіршилось та я наразі не маю достатнього заробітку для виконання кредитних зобов’язань у повному обсязі відповідно до раніше обумовленого Договору.</w:t>
      </w:r>
    </w:p>
    <w:p w:rsidR="00000000" w:rsidDel="00000000" w:rsidP="00000000" w:rsidRDefault="00000000" w:rsidRPr="00000000" w14:paraId="00000013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Листом Національного Банку України від 02.09.2014 р. № 18-112/48620 визначено  перелік документів, що надаються позичальниками банкам з метою звільнення від нарахування штрафів, пені та процентів за користування кредитом та які підтверджують призов під час мобілізації і проходження військової служби.</w:t>
      </w:r>
    </w:p>
    <w:p w:rsidR="00000000" w:rsidDel="00000000" w:rsidP="00000000" w:rsidRDefault="00000000" w:rsidRPr="00000000" w14:paraId="00000015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Так, до переліку таких документів відносяться: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військовий квиток, у якому у відповідних розділах здійснюються службові відмітки;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right="-280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довідка про призов військовозобов'язаного на військову службу, видана військовим комісаріатом або військовою частиною;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right="-280" w:hanging="360"/>
        <w:jc w:val="both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для резервістів </w:t>
      </w:r>
      <w:r w:rsidDel="00000000" w:rsidR="00000000" w:rsidRPr="00000000">
        <w:rPr>
          <w:color w:val="4d5156"/>
          <w:sz w:val="20"/>
          <w:szCs w:val="20"/>
          <w:highlight w:val="white"/>
          <w:rtl w:val="0"/>
        </w:rPr>
        <w:t xml:space="preserve">—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витяг із наказу або довідка про зарахування до списків військової частини, які видаються військовою частиною.</w:t>
      </w:r>
    </w:p>
    <w:p w:rsidR="00000000" w:rsidDel="00000000" w:rsidP="00000000" w:rsidRDefault="00000000" w:rsidRPr="00000000" w14:paraId="0000001A">
      <w:pPr>
        <w:ind w:left="0" w:right="-28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Положення ч. 1 ст. 17 Закону України «Про споживче кредитування» передбачає, що кредитодавець має право проводити за погодженням із споживачем реструктуризацію зобов’язань за договором про споживчий кредит. Реструктуризація зобов’язань за договором про споживчий кредит - це зміна істотних умов договору про споживчий кредит, що здійснюється кредитодавцем на договірних умовах із споживачем і впливає на умови та/або порядок повернення такого кредиту.</w:t>
      </w:r>
    </w:p>
    <w:p w:rsidR="00000000" w:rsidDel="00000000" w:rsidP="00000000" w:rsidRDefault="00000000" w:rsidRPr="00000000" w14:paraId="0000001C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-28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На підставі вищевикладеного, керуючись ст. 17 Закону України «Про споживче кредитування», п. 15 ст. 14 Закону України «Про соціальний і правовий захист військовослужбовців та членів їх сімей»,</w:t>
      </w:r>
    </w:p>
    <w:p w:rsidR="00000000" w:rsidDel="00000000" w:rsidP="00000000" w:rsidRDefault="00000000" w:rsidRPr="00000000" w14:paraId="0000001E">
      <w:pPr>
        <w:ind w:right="-28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-28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ПРОШУ: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Розглянути дану заяву у встановленому законодавством порядку.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Провести реструктуризацію заборгованості за Договором про __________________ № _____________ від «___» ___________201_  року, для оплати суми  по кредиту у вигляді щомісячного платежу в розмірі  ____  (________) гривень 00 копійок на строк до «___» ___________20___ року або надати кредитні канікули з відстроченням сплати суми основного боргу, відсотків та інших платежів по Договору № _______ від «__» ______20___ року строком на _____ місяців з «__» __________ 20___ року.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Про результати розгляду мого звернення прошу проінформувати мене письмово, надіславши лист на адресу: __________________________________________, у строк, що не перевищує  встановленого в ст. 20 Закону України «Про звернення громадян».</w:t>
      </w:r>
    </w:p>
    <w:p w:rsidR="00000000" w:rsidDel="00000000" w:rsidP="00000000" w:rsidRDefault="00000000" w:rsidRPr="00000000" w14:paraId="00000023">
      <w:pPr>
        <w:ind w:left="560" w:right="-280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right="-280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Додатки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Копія договору про ___________________ № __________ від ____________.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Копія паспорту заявника.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Копія довідки про присвоєння ідентифікаційного номера.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Копія військового квитка заявника.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Копія довідки про майновий стан та доходи.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right="-280" w:hanging="360"/>
        <w:jc w:val="both"/>
        <w:rPr>
          <w:rFonts w:ascii="Times New Roman" w:cs="Times New Roman" w:eastAsia="Times New Roman" w:hAnsi="Times New Roman"/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                                                                                                                </w:t>
        <w:tab/>
        <w:t xml:space="preserve">                          (інші документи, що можуть виступати доказами)</w:t>
      </w:r>
    </w:p>
    <w:p w:rsidR="00000000" w:rsidDel="00000000" w:rsidP="00000000" w:rsidRDefault="00000000" w:rsidRPr="00000000" w14:paraId="0000002C">
      <w:pPr>
        <w:ind w:left="560" w:firstLine="0"/>
        <w:jc w:val="both"/>
        <w:rPr>
          <w:rFonts w:ascii="Times New Roman" w:cs="Times New Roman" w:eastAsia="Times New Roman" w:hAnsi="Times New Roman"/>
          <w:i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ind w:left="56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«____»  _________ 20___ рік           </w:t>
        <w:tab/>
        <w:t xml:space="preserve">       ___________________                         (_________)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                                                                                                                                                                 </w:t>
        <w:tab/>
        <w:t xml:space="preserve">           </w:t>
        <w:tab/>
        <w:t xml:space="preserve">                            </w:t>
        <w:tab/>
        <w:t xml:space="preserve">       (підпис)                    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