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Командиру в\ч №_____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Рапорт</w:t>
      </w:r>
    </w:p>
    <w:p w:rsidR="00000000" w:rsidDel="00000000" w:rsidP="00000000" w:rsidRDefault="00000000" w:rsidRPr="00000000" w14:paraId="0000000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виплатити мені, ___________________________________________ </w:t>
      </w:r>
    </w:p>
    <w:p w:rsidR="00000000" w:rsidDel="00000000" w:rsidP="00000000" w:rsidRDefault="00000000" w:rsidRPr="00000000" w14:paraId="0000000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_______________________________________________________________, грошову компенсацію за невикористані дні додаткової відпустки (за 201___, 201___, 201__ роки) передбаченої ст. 16-2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Закону України “Про відпустки”, ст. ст. 12 Закону України “Про статус ветеранів війни, гарантії їх соціального захисту”, п. 14 ст. 10-1 Закону України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 соціальний і правовий захист військовослужбовців та членів їх сімей», а також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3 розділу ХХХІ Наказу Міністерства оборони України від 07.06.2018 року № 260 “Про затвердження Порядку виплати грошового забезпечення військовослужбовцям Збройних Сил України та деяким іншим особам”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8"/>
          <w:szCs w:val="28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8"/>
          <w:szCs w:val="28"/>
          <w:highlight w:val="white"/>
          <w:rtl w:val="0"/>
        </w:rPr>
        <w:t xml:space="preserve">для осіб, які проходять службу в Національній гвардії України -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8"/>
          <w:szCs w:val="28"/>
          <w:highlight w:val="white"/>
          <w:rtl w:val="0"/>
        </w:rPr>
        <w:t xml:space="preserve">п. 5 розділу ХХХІ Наказу Міністерства внутрішніх справ України від 15.03.2018  № 200 «Про затвердження Інструкції про порядок виплати грошового забезпечення та одноразової грошової допомоги при звільненні військовослужбовцям Національної гвардії України та іншим особам»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Прошу звернути увагу, що Верховний Суд своїм Рішенням від 16 травня 2019 року у справі № 620/4218/18 зазначає, що норми закону не обмежують та не припиняють право учасника бойових дій на отримання в році звільнення виплати грошової компенсації за всі невикористані дні додаткової відпустки, право на яку набуто під час проходження служби в особливий період. </w:t>
      </w:r>
    </w:p>
    <w:p w:rsidR="00000000" w:rsidDel="00000000" w:rsidP="00000000" w:rsidRDefault="00000000" w:rsidRPr="00000000" w14:paraId="0000000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відмови прошу надіслати письмову відповідь на адресу:</w:t>
      </w:r>
    </w:p>
    <w:p w:rsidR="00000000" w:rsidDel="00000000" w:rsidP="00000000" w:rsidRDefault="00000000" w:rsidRPr="00000000" w14:paraId="0000000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Додаток: копія УБД 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___.___.20___р.                                                                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(звання, підпис, прізвище та ініціали)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E46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у виносці Знак"/>
    <w:basedOn w:val="a0"/>
    <w:link w:val="a3"/>
    <w:uiPriority w:val="99"/>
    <w:semiHidden w:val="1"/>
    <w:rsid w:val="00FE46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5uaB7r819XtY/kthNaeKrEYlA==">AMUW2mWSlf5sBcCsPbwOq3OqX5sdOdfBEojhoWUUplC+7whhnIXffTUM80n4WBc2xUgk4+6qFG4h7dX7PAUK6822QNJ8Uzp+FDgBCSwk5hXtvPtvGhxzoD0=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2019-08-30T13:59:00Z</dcterms:created>
  <dc:creator>Роман Маркевич</dc:creator>
</cp:coreProperties>
</file>