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3.1999999999999" w:right="-585.599999999999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Керівникові структурного підрозділу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3.1999999999999" w:right="-585.599999999999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 питань соціального захисту населення (назва, адреса)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8755.2" w:right="-595.1999999999998" w:hanging="1526.853543307086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ПІБ 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аявника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7612.799999999999" w:right="-595.1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адреса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7612.799999999999" w:right="-595.1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контакти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4675.2" w:right="38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Заява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264.00000000000006" w:right="-600" w:firstLine="163.19999999999993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нарахувати та виплатити мені, ПІБ, щорічну разову грошову допомогу до 5 травня, передбачену </w:t>
      </w:r>
      <w:r w:rsidDel="00000000" w:rsidR="00000000" w:rsidRPr="00000000">
        <w:rPr>
          <w:rFonts w:ascii="Helvetica" w:cs="Helvetica" w:eastAsia="Helvetica" w:hAnsi="Helvetica"/>
          <w:color w:val="050505"/>
          <w:sz w:val="23"/>
          <w:szCs w:val="23"/>
          <w:highlight w:val="white"/>
          <w:rtl w:val="0"/>
        </w:rPr>
        <w:t xml:space="preserve">Постановою КМУ від 08 квітня 2021 р. № 325 “Деякі питання виплати разової грошової допомоги, передбаченої Законами України “Про статус ветеранів війни, гарантії їх соціального захисту” і “Про жертви нацистських переслідувань”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рахунок (номер рахунку).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264.00000000000006" w:right="791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Додатки: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624" w:right="17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Копія паспорта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624" w:right="17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Копія ІНН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624" w:right="17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Реквізити банківського рахунку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624" w:right="17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Копія посвідчення УБД (особи з інвалідністю, члена сім’ї загиблого)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264.00000000000006" w:right="10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Дата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264.00000000000006" w:right="10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Підпис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